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502F" w:rsidRDefault="0082502F" w:rsidP="0082502F">
      <w:pPr>
        <w:autoSpaceDE w:val="0"/>
        <w:autoSpaceDN w:val="0"/>
        <w:adjustRightInd w:val="0"/>
        <w:spacing w:before="120" w:after="120" w:line="288" w:lineRule="auto"/>
        <w:jc w:val="center"/>
        <w:rPr>
          <w:rFonts w:ascii="Times New Roman" w:hAnsi="Times New Roman" w:cs="Times New Roman"/>
          <w:b/>
          <w:bCs/>
          <w:iCs/>
          <w:color w:val="000000"/>
          <w:sz w:val="24"/>
          <w:szCs w:val="24"/>
          <w:lang w:val="en-US"/>
        </w:rPr>
      </w:pPr>
      <w:r>
        <w:rPr>
          <w:rFonts w:ascii="Times New Roman" w:hAnsi="Times New Roman" w:cs="Times New Roman"/>
          <w:b/>
          <w:bCs/>
          <w:iCs/>
          <w:color w:val="000000"/>
          <w:sz w:val="24"/>
          <w:szCs w:val="24"/>
          <w:lang w:val="en-US"/>
        </w:rPr>
        <w:t>TỔNG CÔNG TY VẬT TƯ NÔNG NGHIỆP</w:t>
      </w:r>
    </w:p>
    <w:p w:rsidR="0082502F" w:rsidRPr="0082502F" w:rsidRDefault="0082502F" w:rsidP="0082502F">
      <w:pPr>
        <w:autoSpaceDE w:val="0"/>
        <w:autoSpaceDN w:val="0"/>
        <w:adjustRightInd w:val="0"/>
        <w:spacing w:before="120" w:after="120" w:line="288" w:lineRule="auto"/>
        <w:jc w:val="center"/>
        <w:rPr>
          <w:rFonts w:ascii="Times New Roman" w:hAnsi="Times New Roman" w:cs="Times New Roman"/>
          <w:b/>
          <w:bCs/>
          <w:iCs/>
          <w:color w:val="000000"/>
          <w:sz w:val="24"/>
          <w:szCs w:val="24"/>
          <w:lang w:val="en-US"/>
        </w:rPr>
      </w:pPr>
      <w:r>
        <w:rPr>
          <w:rFonts w:ascii="Times New Roman" w:hAnsi="Times New Roman" w:cs="Times New Roman"/>
          <w:b/>
          <w:bCs/>
          <w:iCs/>
          <w:color w:val="000000"/>
          <w:sz w:val="24"/>
          <w:szCs w:val="24"/>
          <w:lang w:val="en-US"/>
        </w:rPr>
        <w:t>TIÊU CHÍ CỔ ĐÔNG CHIẾN LƯỢC</w:t>
      </w:r>
    </w:p>
    <w:p w:rsidR="0082502F" w:rsidRPr="003B7D67" w:rsidRDefault="0082502F" w:rsidP="0082502F">
      <w:pPr>
        <w:pStyle w:val="ListParagraph"/>
        <w:numPr>
          <w:ilvl w:val="0"/>
          <w:numId w:val="4"/>
        </w:numPr>
        <w:autoSpaceDE w:val="0"/>
        <w:autoSpaceDN w:val="0"/>
        <w:adjustRightInd w:val="0"/>
        <w:spacing w:before="120" w:after="120" w:line="288" w:lineRule="auto"/>
        <w:ind w:left="709" w:hanging="425"/>
        <w:contextualSpacing w:val="0"/>
        <w:jc w:val="both"/>
        <w:rPr>
          <w:rFonts w:ascii="Times New Roman" w:hAnsi="Times New Roman" w:cs="Times New Roman"/>
          <w:b/>
          <w:bCs/>
          <w:i/>
          <w:iCs/>
          <w:color w:val="000000"/>
          <w:sz w:val="24"/>
          <w:szCs w:val="24"/>
        </w:rPr>
      </w:pPr>
      <w:r w:rsidRPr="003B7D67">
        <w:rPr>
          <w:rFonts w:ascii="Times New Roman" w:hAnsi="Times New Roman" w:cs="Times New Roman"/>
          <w:b/>
          <w:bCs/>
          <w:i/>
          <w:iCs/>
          <w:color w:val="000000"/>
          <w:sz w:val="24"/>
          <w:szCs w:val="24"/>
        </w:rPr>
        <w:t>Tiêu chí chung:</w:t>
      </w:r>
    </w:p>
    <w:p w:rsidR="0082502F" w:rsidRPr="003B7D67" w:rsidRDefault="0082502F" w:rsidP="0082502F">
      <w:pPr>
        <w:pStyle w:val="ListParagraph"/>
        <w:numPr>
          <w:ilvl w:val="0"/>
          <w:numId w:val="1"/>
        </w:numPr>
        <w:autoSpaceDE w:val="0"/>
        <w:autoSpaceDN w:val="0"/>
        <w:adjustRightInd w:val="0"/>
        <w:spacing w:before="120" w:after="120" w:line="288" w:lineRule="auto"/>
        <w:contextualSpacing w:val="0"/>
        <w:jc w:val="both"/>
        <w:rPr>
          <w:rFonts w:ascii="Times New Roman" w:hAnsi="Times New Roman" w:cs="Times New Roman"/>
          <w:color w:val="000000"/>
          <w:sz w:val="24"/>
          <w:szCs w:val="24"/>
        </w:rPr>
      </w:pPr>
      <w:r w:rsidRPr="003B7D67">
        <w:rPr>
          <w:rFonts w:ascii="Times New Roman" w:hAnsi="Times New Roman" w:cs="Times New Roman"/>
          <w:color w:val="000000"/>
          <w:sz w:val="24"/>
          <w:szCs w:val="24"/>
        </w:rPr>
        <w:t>Là các nhà đầu tư trong nước hoạt động trong lĩnh vực sản xuất, kinh doanh hoặc lĩnh vực tài chính, tín dụng;</w:t>
      </w:r>
    </w:p>
    <w:p w:rsidR="0082502F" w:rsidRPr="003B7D67" w:rsidRDefault="0082502F" w:rsidP="0082502F">
      <w:pPr>
        <w:pStyle w:val="ListParagraph"/>
        <w:numPr>
          <w:ilvl w:val="0"/>
          <w:numId w:val="1"/>
        </w:numPr>
        <w:autoSpaceDE w:val="0"/>
        <w:autoSpaceDN w:val="0"/>
        <w:adjustRightInd w:val="0"/>
        <w:spacing w:before="120" w:after="120" w:line="288" w:lineRule="auto"/>
        <w:contextualSpacing w:val="0"/>
        <w:jc w:val="both"/>
        <w:rPr>
          <w:rFonts w:ascii="Times New Roman" w:hAnsi="Times New Roman" w:cs="Times New Roman"/>
          <w:color w:val="000000"/>
          <w:sz w:val="24"/>
          <w:szCs w:val="24"/>
        </w:rPr>
      </w:pPr>
      <w:r w:rsidRPr="003B7D67">
        <w:rPr>
          <w:rFonts w:ascii="Times New Roman" w:hAnsi="Times New Roman" w:cs="Times New Roman"/>
          <w:color w:val="000000"/>
          <w:sz w:val="24"/>
          <w:szCs w:val="24"/>
        </w:rPr>
        <w:t>Có năng lực tài chính, có lợi nhuận ròng dương trong 2 năm liên tiếp trước năm đăng ký làm cổ đông chiến lược và không có lỗ lũy kế;</w:t>
      </w:r>
    </w:p>
    <w:p w:rsidR="0082502F" w:rsidRPr="003B7D67" w:rsidRDefault="0082502F" w:rsidP="0082502F">
      <w:pPr>
        <w:pStyle w:val="ListParagraph"/>
        <w:numPr>
          <w:ilvl w:val="0"/>
          <w:numId w:val="1"/>
        </w:numPr>
        <w:autoSpaceDE w:val="0"/>
        <w:autoSpaceDN w:val="0"/>
        <w:adjustRightInd w:val="0"/>
        <w:spacing w:before="120" w:after="120" w:line="288" w:lineRule="auto"/>
        <w:contextualSpacing w:val="0"/>
        <w:jc w:val="both"/>
        <w:rPr>
          <w:rFonts w:ascii="Times New Roman" w:hAnsi="Times New Roman" w:cs="Times New Roman"/>
          <w:color w:val="000000"/>
          <w:sz w:val="24"/>
          <w:szCs w:val="24"/>
        </w:rPr>
      </w:pPr>
      <w:r w:rsidRPr="003B7D67">
        <w:rPr>
          <w:rFonts w:ascii="Times New Roman" w:hAnsi="Times New Roman" w:cs="Times New Roman"/>
          <w:color w:val="000000"/>
          <w:sz w:val="24"/>
          <w:szCs w:val="24"/>
        </w:rPr>
        <w:t>Có khả năng hỗ trợ, khai thác và phát triển các nguồn lực hiện có của VIGECAM;</w:t>
      </w:r>
    </w:p>
    <w:p w:rsidR="0082502F" w:rsidRPr="003B7D67" w:rsidRDefault="0082502F" w:rsidP="0082502F">
      <w:pPr>
        <w:pStyle w:val="ListParagraph"/>
        <w:numPr>
          <w:ilvl w:val="0"/>
          <w:numId w:val="1"/>
        </w:numPr>
        <w:autoSpaceDE w:val="0"/>
        <w:autoSpaceDN w:val="0"/>
        <w:adjustRightInd w:val="0"/>
        <w:spacing w:before="120" w:after="120" w:line="288" w:lineRule="auto"/>
        <w:contextualSpacing w:val="0"/>
        <w:jc w:val="both"/>
        <w:rPr>
          <w:rFonts w:ascii="Times New Roman" w:hAnsi="Times New Roman" w:cs="Times New Roman"/>
          <w:color w:val="000000"/>
          <w:sz w:val="24"/>
          <w:szCs w:val="24"/>
        </w:rPr>
      </w:pPr>
      <w:r w:rsidRPr="003B7D67">
        <w:rPr>
          <w:rFonts w:ascii="Times New Roman" w:hAnsi="Times New Roman" w:cs="Times New Roman"/>
          <w:color w:val="000000"/>
          <w:sz w:val="24"/>
          <w:szCs w:val="24"/>
        </w:rPr>
        <w:t xml:space="preserve">Có khả năng hỗ trợ VIGECAM trong việc tái cấu trúc về </w:t>
      </w:r>
      <w:proofErr w:type="spellStart"/>
      <w:r>
        <w:rPr>
          <w:rFonts w:ascii="Times New Roman" w:hAnsi="Times New Roman" w:cs="Times New Roman"/>
          <w:color w:val="000000"/>
          <w:sz w:val="24"/>
          <w:szCs w:val="24"/>
          <w:lang w:val="en-US"/>
        </w:rPr>
        <w:t>đầu</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tư</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tài</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chính</w:t>
      </w:r>
      <w:proofErr w:type="spellEnd"/>
      <w:r>
        <w:rPr>
          <w:rFonts w:ascii="Times New Roman" w:hAnsi="Times New Roman" w:cs="Times New Roman"/>
          <w:color w:val="000000"/>
          <w:sz w:val="24"/>
          <w:szCs w:val="24"/>
          <w:lang w:val="en-US"/>
        </w:rPr>
        <w:t xml:space="preserve">, </w:t>
      </w:r>
      <w:r w:rsidRPr="003B7D67">
        <w:rPr>
          <w:rFonts w:ascii="Times New Roman" w:hAnsi="Times New Roman" w:cs="Times New Roman"/>
          <w:color w:val="000000"/>
          <w:sz w:val="24"/>
          <w:szCs w:val="24"/>
        </w:rPr>
        <w:t>tổ chức, quản trị, nguồn nhân lực;</w:t>
      </w:r>
    </w:p>
    <w:p w:rsidR="0082502F" w:rsidRPr="003B7D67" w:rsidRDefault="0082502F" w:rsidP="0082502F">
      <w:pPr>
        <w:pStyle w:val="ListParagraph"/>
        <w:numPr>
          <w:ilvl w:val="0"/>
          <w:numId w:val="1"/>
        </w:numPr>
        <w:autoSpaceDE w:val="0"/>
        <w:autoSpaceDN w:val="0"/>
        <w:adjustRightInd w:val="0"/>
        <w:spacing w:before="120" w:after="120" w:line="288" w:lineRule="auto"/>
        <w:contextualSpacing w:val="0"/>
        <w:jc w:val="both"/>
        <w:rPr>
          <w:rFonts w:ascii="Times New Roman" w:hAnsi="Times New Roman" w:cs="Times New Roman"/>
          <w:color w:val="000000"/>
          <w:sz w:val="24"/>
          <w:szCs w:val="24"/>
        </w:rPr>
      </w:pPr>
      <w:r w:rsidRPr="003B7D67">
        <w:rPr>
          <w:rFonts w:ascii="Times New Roman" w:hAnsi="Times New Roman" w:cs="Times New Roman"/>
          <w:color w:val="000000"/>
          <w:sz w:val="24"/>
          <w:szCs w:val="24"/>
        </w:rPr>
        <w:t>Có cam kết bằng văn bản của người có thẩm quyền trong việc gắn bó lợi ích lâu dài với VIGECAM và hỗ trợ VIGECAM sau cổ phần hóa về hoạt động kinh doanh, đào tạo nguồn nhân lực, nâng cao năng lực tài chính, quản trị doanh nghiệp, phát triển thị trường tiêu thụ sản phẩm;</w:t>
      </w:r>
    </w:p>
    <w:p w:rsidR="0082502F" w:rsidRPr="003B7D67" w:rsidRDefault="0082502F" w:rsidP="0082502F">
      <w:pPr>
        <w:pStyle w:val="ListParagraph"/>
        <w:numPr>
          <w:ilvl w:val="0"/>
          <w:numId w:val="1"/>
        </w:numPr>
        <w:autoSpaceDE w:val="0"/>
        <w:autoSpaceDN w:val="0"/>
        <w:adjustRightInd w:val="0"/>
        <w:spacing w:before="120" w:after="120" w:line="288" w:lineRule="auto"/>
        <w:contextualSpacing w:val="0"/>
        <w:jc w:val="both"/>
        <w:rPr>
          <w:rFonts w:ascii="Times New Roman" w:hAnsi="Times New Roman" w:cs="Times New Roman"/>
          <w:color w:val="000000"/>
          <w:sz w:val="24"/>
          <w:szCs w:val="24"/>
        </w:rPr>
      </w:pPr>
      <w:r w:rsidRPr="003B7D67">
        <w:rPr>
          <w:rFonts w:ascii="Times New Roman" w:hAnsi="Times New Roman" w:cs="Times New Roman"/>
          <w:color w:val="000000"/>
          <w:sz w:val="24"/>
          <w:szCs w:val="24"/>
        </w:rPr>
        <w:t>Có cam kết bằng văn bản không tham gia bất kỳ thỏa thuận nào nhằm hoặc dẫn đến thiệt hại cho VIGECAM theo quy định của Pháp luật Việt Nam;</w:t>
      </w:r>
    </w:p>
    <w:p w:rsidR="0082502F" w:rsidRPr="003B7D67" w:rsidRDefault="0082502F" w:rsidP="0082502F">
      <w:pPr>
        <w:pStyle w:val="ListParagraph"/>
        <w:numPr>
          <w:ilvl w:val="0"/>
          <w:numId w:val="1"/>
        </w:numPr>
        <w:autoSpaceDE w:val="0"/>
        <w:autoSpaceDN w:val="0"/>
        <w:adjustRightInd w:val="0"/>
        <w:spacing w:before="120" w:after="120" w:line="288" w:lineRule="auto"/>
        <w:contextualSpacing w:val="0"/>
        <w:jc w:val="both"/>
        <w:rPr>
          <w:rFonts w:ascii="Times New Roman" w:hAnsi="Times New Roman" w:cs="Times New Roman"/>
          <w:color w:val="000000"/>
          <w:sz w:val="24"/>
          <w:szCs w:val="24"/>
        </w:rPr>
      </w:pPr>
      <w:r w:rsidRPr="003B7D67">
        <w:rPr>
          <w:rFonts w:ascii="Times New Roman" w:hAnsi="Times New Roman" w:cs="Times New Roman"/>
          <w:color w:val="000000"/>
          <w:sz w:val="24"/>
          <w:szCs w:val="24"/>
        </w:rPr>
        <w:t xml:space="preserve">Có cam kết bằng văn bản về việc mua hết số cổ phần đăng ký và </w:t>
      </w:r>
      <w:r w:rsidRPr="003B7D67">
        <w:rPr>
          <w:rFonts w:ascii="Times New Roman" w:hAnsi="Times New Roman" w:cs="Times New Roman"/>
          <w:color w:val="000000"/>
          <w:sz w:val="24"/>
          <w:szCs w:val="24"/>
          <w:lang w:val="pt-BR"/>
        </w:rPr>
        <w:t xml:space="preserve">nắm giữ cổ phần tại </w:t>
      </w:r>
      <w:r w:rsidRPr="003B7D67">
        <w:rPr>
          <w:rFonts w:ascii="Times New Roman" w:hAnsi="Times New Roman" w:cs="Times New Roman"/>
          <w:color w:val="000000"/>
          <w:sz w:val="24"/>
          <w:szCs w:val="24"/>
        </w:rPr>
        <w:t>VIGECAM</w:t>
      </w:r>
      <w:r w:rsidRPr="003B7D67">
        <w:rPr>
          <w:rFonts w:ascii="Times New Roman" w:hAnsi="Times New Roman" w:cs="Times New Roman"/>
          <w:color w:val="000000"/>
          <w:sz w:val="24"/>
          <w:szCs w:val="24"/>
          <w:lang w:val="pt-BR"/>
        </w:rPr>
        <w:t xml:space="preserve"> tối thiểu 05 năm kể từ ngày </w:t>
      </w:r>
      <w:r w:rsidRPr="003B7D67">
        <w:rPr>
          <w:rFonts w:ascii="Times New Roman" w:hAnsi="Times New Roman" w:cs="Times New Roman"/>
          <w:color w:val="000000"/>
          <w:sz w:val="24"/>
          <w:szCs w:val="24"/>
        </w:rPr>
        <w:t>VIGECAM</w:t>
      </w:r>
      <w:r w:rsidRPr="003B7D67">
        <w:rPr>
          <w:rFonts w:ascii="Times New Roman" w:hAnsi="Times New Roman" w:cs="Times New Roman"/>
          <w:color w:val="000000"/>
          <w:sz w:val="24"/>
          <w:szCs w:val="24"/>
          <w:lang w:val="pt-BR"/>
        </w:rPr>
        <w:t xml:space="preserve"> – Công ty cổ phần được cấp Giấy chứng nhận đăng ký doanh nghiệp lần đầu hoạt động theo Luật doanh nghiệp hiện hành;</w:t>
      </w:r>
    </w:p>
    <w:p w:rsidR="0082502F" w:rsidRPr="003B7D67" w:rsidRDefault="0082502F" w:rsidP="0082502F">
      <w:pPr>
        <w:pStyle w:val="ListParagraph"/>
        <w:numPr>
          <w:ilvl w:val="0"/>
          <w:numId w:val="1"/>
        </w:numPr>
        <w:autoSpaceDE w:val="0"/>
        <w:autoSpaceDN w:val="0"/>
        <w:adjustRightInd w:val="0"/>
        <w:spacing w:before="120" w:after="120" w:line="288" w:lineRule="auto"/>
        <w:contextualSpacing w:val="0"/>
        <w:jc w:val="both"/>
        <w:rPr>
          <w:rFonts w:ascii="Times New Roman" w:hAnsi="Times New Roman" w:cs="Times New Roman"/>
          <w:color w:val="000000"/>
          <w:sz w:val="24"/>
          <w:szCs w:val="24"/>
        </w:rPr>
      </w:pPr>
      <w:r w:rsidRPr="003B7D67">
        <w:rPr>
          <w:rFonts w:ascii="Times New Roman" w:hAnsi="Times New Roman" w:cs="Times New Roman"/>
          <w:color w:val="000000"/>
          <w:sz w:val="24"/>
          <w:szCs w:val="24"/>
        </w:rPr>
        <w:t>Số lượng nhà đầu tư chiến lược: Tối đa 03 nhà đầu tư;</w:t>
      </w:r>
    </w:p>
    <w:p w:rsidR="0082502F" w:rsidRPr="003B7D67" w:rsidRDefault="0082502F" w:rsidP="0082502F">
      <w:pPr>
        <w:pStyle w:val="ListParagraph"/>
        <w:numPr>
          <w:ilvl w:val="0"/>
          <w:numId w:val="1"/>
        </w:numPr>
        <w:autoSpaceDE w:val="0"/>
        <w:autoSpaceDN w:val="0"/>
        <w:adjustRightInd w:val="0"/>
        <w:spacing w:before="120" w:after="120" w:line="288" w:lineRule="auto"/>
        <w:contextualSpacing w:val="0"/>
        <w:jc w:val="both"/>
        <w:rPr>
          <w:rFonts w:ascii="Times New Roman" w:hAnsi="Times New Roman" w:cs="Times New Roman"/>
          <w:color w:val="000000"/>
          <w:sz w:val="24"/>
          <w:szCs w:val="24"/>
        </w:rPr>
      </w:pPr>
      <w:r w:rsidRPr="003B7D67">
        <w:rPr>
          <w:rFonts w:ascii="Times New Roman" w:hAnsi="Times New Roman" w:cs="Times New Roman"/>
          <w:color w:val="000000"/>
          <w:sz w:val="24"/>
          <w:szCs w:val="24"/>
        </w:rPr>
        <w:t>Tỷ lệ cổ phần chào bán: Tổng số cổ phần VIGECAM bán cho các nhà đầu tư chiến lược tương ứng với 70% vốn điều lệ.</w:t>
      </w:r>
    </w:p>
    <w:p w:rsidR="0082502F" w:rsidRPr="003B7D67" w:rsidRDefault="0082502F" w:rsidP="0082502F">
      <w:pPr>
        <w:autoSpaceDE w:val="0"/>
        <w:autoSpaceDN w:val="0"/>
        <w:adjustRightInd w:val="0"/>
        <w:spacing w:before="120" w:after="120" w:line="288" w:lineRule="auto"/>
        <w:ind w:left="540"/>
        <w:jc w:val="both"/>
        <w:rPr>
          <w:rFonts w:ascii="Times New Roman" w:hAnsi="Times New Roman" w:cs="Times New Roman"/>
          <w:color w:val="000000"/>
          <w:sz w:val="24"/>
          <w:szCs w:val="24"/>
        </w:rPr>
      </w:pPr>
      <w:r w:rsidRPr="003B7D67">
        <w:rPr>
          <w:rFonts w:ascii="Times New Roman" w:hAnsi="Times New Roman" w:cs="Times New Roman"/>
          <w:color w:val="000000"/>
          <w:sz w:val="24"/>
          <w:szCs w:val="24"/>
        </w:rPr>
        <w:t>Ngoài các tiêu chí nêu trên, nhà đầu tư chiến lược phải đáp ứng thêm các tiêu chí sau đây:</w:t>
      </w:r>
    </w:p>
    <w:p w:rsidR="0082502F" w:rsidRPr="00C477DD" w:rsidRDefault="0082502F" w:rsidP="0082502F">
      <w:pPr>
        <w:autoSpaceDE w:val="0"/>
        <w:autoSpaceDN w:val="0"/>
        <w:adjustRightInd w:val="0"/>
        <w:spacing w:before="120" w:after="120" w:line="288" w:lineRule="auto"/>
        <w:ind w:left="360"/>
        <w:jc w:val="both"/>
        <w:rPr>
          <w:rFonts w:ascii="Times New Roman" w:eastAsia="Times New Roman" w:hAnsi="Times New Roman" w:cs="Times New Roman"/>
          <w:b/>
          <w:i/>
          <w:sz w:val="24"/>
          <w:szCs w:val="24"/>
          <w:lang w:val="nl-NL"/>
        </w:rPr>
      </w:pPr>
      <w:r>
        <w:rPr>
          <w:rFonts w:ascii="Times New Roman" w:eastAsia="Times New Roman" w:hAnsi="Times New Roman" w:cs="Times New Roman"/>
          <w:b/>
          <w:i/>
          <w:sz w:val="24"/>
          <w:szCs w:val="24"/>
          <w:lang w:val="nl-NL"/>
        </w:rPr>
        <w:t xml:space="preserve">(2 ) </w:t>
      </w:r>
      <w:r w:rsidRPr="00C477DD">
        <w:rPr>
          <w:rFonts w:ascii="Times New Roman" w:eastAsia="Times New Roman" w:hAnsi="Times New Roman" w:cs="Times New Roman"/>
          <w:b/>
          <w:i/>
          <w:sz w:val="24"/>
          <w:szCs w:val="24"/>
          <w:lang w:val="nl-NL"/>
        </w:rPr>
        <w:t>Đối với nhà đầu tư chiến lược hoạt động trong lĩnh vực sản xuất kinh doanh</w:t>
      </w:r>
    </w:p>
    <w:p w:rsidR="0082502F" w:rsidRPr="003B7D67" w:rsidRDefault="0082502F" w:rsidP="0082502F">
      <w:pPr>
        <w:pStyle w:val="ListParagraph"/>
        <w:numPr>
          <w:ilvl w:val="0"/>
          <w:numId w:val="1"/>
        </w:numPr>
        <w:autoSpaceDE w:val="0"/>
        <w:autoSpaceDN w:val="0"/>
        <w:adjustRightInd w:val="0"/>
        <w:spacing w:before="120" w:after="120" w:line="288" w:lineRule="auto"/>
        <w:contextualSpacing w:val="0"/>
        <w:jc w:val="both"/>
        <w:rPr>
          <w:rFonts w:ascii="Times New Roman" w:hAnsi="Times New Roman" w:cs="Times New Roman"/>
          <w:color w:val="000000"/>
          <w:sz w:val="24"/>
          <w:szCs w:val="24"/>
        </w:rPr>
      </w:pPr>
      <w:r w:rsidRPr="003B7D67">
        <w:rPr>
          <w:rFonts w:ascii="Times New Roman" w:hAnsi="Times New Roman" w:cs="Times New Roman"/>
          <w:color w:val="000000"/>
          <w:sz w:val="24"/>
          <w:szCs w:val="24"/>
        </w:rPr>
        <w:t xml:space="preserve">Có vốn điều lệ tối thiểu là 100 tỷ đồng; </w:t>
      </w:r>
    </w:p>
    <w:p w:rsidR="0082502F" w:rsidRPr="003B7D67" w:rsidRDefault="0082502F" w:rsidP="0082502F">
      <w:pPr>
        <w:pStyle w:val="ListParagraph"/>
        <w:numPr>
          <w:ilvl w:val="0"/>
          <w:numId w:val="1"/>
        </w:numPr>
        <w:autoSpaceDE w:val="0"/>
        <w:autoSpaceDN w:val="0"/>
        <w:adjustRightInd w:val="0"/>
        <w:spacing w:before="120" w:after="120" w:line="288" w:lineRule="auto"/>
        <w:contextualSpacing w:val="0"/>
        <w:jc w:val="both"/>
        <w:rPr>
          <w:rFonts w:ascii="Times New Roman" w:hAnsi="Times New Roman" w:cs="Times New Roman"/>
          <w:color w:val="000000"/>
          <w:sz w:val="24"/>
          <w:szCs w:val="24"/>
        </w:rPr>
      </w:pPr>
      <w:r w:rsidRPr="003B7D67">
        <w:rPr>
          <w:rFonts w:ascii="Times New Roman" w:hAnsi="Times New Roman" w:cs="Times New Roman"/>
          <w:color w:val="000000"/>
          <w:sz w:val="24"/>
          <w:szCs w:val="24"/>
        </w:rPr>
        <w:t xml:space="preserve">Có tối thiểu 03 năm kinh nghiệm hoạt động trong lĩnh vực kinh doanh vật tư nông nghiệp hoặc kinh doanh sản xuất vật tư nguyên liệu phục vụ nông sản; </w:t>
      </w:r>
    </w:p>
    <w:p w:rsidR="0082502F" w:rsidRPr="003B7D67" w:rsidRDefault="0082502F" w:rsidP="0082502F">
      <w:pPr>
        <w:pStyle w:val="ListParagraph"/>
        <w:numPr>
          <w:ilvl w:val="0"/>
          <w:numId w:val="1"/>
        </w:numPr>
        <w:autoSpaceDE w:val="0"/>
        <w:autoSpaceDN w:val="0"/>
        <w:adjustRightInd w:val="0"/>
        <w:spacing w:before="120" w:after="120" w:line="288" w:lineRule="auto"/>
        <w:contextualSpacing w:val="0"/>
        <w:jc w:val="both"/>
        <w:rPr>
          <w:rFonts w:ascii="Times New Roman" w:hAnsi="Times New Roman" w:cs="Times New Roman"/>
          <w:color w:val="000000"/>
          <w:sz w:val="24"/>
          <w:szCs w:val="24"/>
        </w:rPr>
      </w:pPr>
      <w:r w:rsidRPr="003B7D67">
        <w:rPr>
          <w:rFonts w:ascii="Times New Roman" w:hAnsi="Times New Roman" w:cs="Times New Roman"/>
          <w:color w:val="000000"/>
          <w:sz w:val="24"/>
          <w:szCs w:val="24"/>
        </w:rPr>
        <w:t>Có khả năng hỗ trợ VIGECAM trong các lĩnh vực:</w:t>
      </w:r>
    </w:p>
    <w:p w:rsidR="0082502F" w:rsidRPr="003B7D67" w:rsidRDefault="0082502F" w:rsidP="0082502F">
      <w:pPr>
        <w:pStyle w:val="ListParagraph"/>
        <w:numPr>
          <w:ilvl w:val="0"/>
          <w:numId w:val="2"/>
        </w:numPr>
        <w:autoSpaceDE w:val="0"/>
        <w:autoSpaceDN w:val="0"/>
        <w:adjustRightInd w:val="0"/>
        <w:spacing w:before="120" w:after="120" w:line="288" w:lineRule="auto"/>
        <w:contextualSpacing w:val="0"/>
        <w:jc w:val="both"/>
        <w:rPr>
          <w:rFonts w:ascii="Times New Roman" w:hAnsi="Times New Roman" w:cs="Times New Roman"/>
          <w:color w:val="000000"/>
          <w:sz w:val="24"/>
          <w:szCs w:val="24"/>
        </w:rPr>
      </w:pPr>
      <w:r w:rsidRPr="003B7D67">
        <w:rPr>
          <w:rFonts w:ascii="Times New Roman" w:hAnsi="Times New Roman" w:cs="Times New Roman"/>
          <w:color w:val="000000"/>
          <w:sz w:val="24"/>
          <w:szCs w:val="24"/>
        </w:rPr>
        <w:t>Tiêu thụ sản phẩm, ưu tiên các doanh nghiệp hoạt động trong lĩnh vực kinh doanh phân phối, bán buôn, bán lẻ vật tư nông nghiệp hoặc kinh doanh sản xuất vật tư nguyên liệu phục vụ nông sản;</w:t>
      </w:r>
    </w:p>
    <w:p w:rsidR="0082502F" w:rsidRPr="003B7D67" w:rsidRDefault="0082502F" w:rsidP="0082502F">
      <w:pPr>
        <w:pStyle w:val="ListParagraph"/>
        <w:numPr>
          <w:ilvl w:val="0"/>
          <w:numId w:val="2"/>
        </w:numPr>
        <w:autoSpaceDE w:val="0"/>
        <w:autoSpaceDN w:val="0"/>
        <w:adjustRightInd w:val="0"/>
        <w:spacing w:before="120" w:after="120" w:line="288" w:lineRule="auto"/>
        <w:contextualSpacing w:val="0"/>
        <w:jc w:val="both"/>
        <w:rPr>
          <w:rFonts w:ascii="Times New Roman" w:hAnsi="Times New Roman" w:cs="Times New Roman"/>
          <w:color w:val="000000"/>
          <w:sz w:val="24"/>
          <w:szCs w:val="24"/>
        </w:rPr>
      </w:pPr>
      <w:r w:rsidRPr="003B7D67">
        <w:rPr>
          <w:rFonts w:ascii="Times New Roman" w:hAnsi="Times New Roman" w:cs="Times New Roman"/>
          <w:color w:val="000000"/>
          <w:sz w:val="24"/>
          <w:szCs w:val="24"/>
        </w:rPr>
        <w:t>Tiếp thị sản phẩm của Tổng công ty ra thị trường trong nước và nước ngoài, giúp nâng cao nhận biết của người tiêu dùng đối với sản phẩm, thương hiệu của VIGECAM.</w:t>
      </w:r>
    </w:p>
    <w:p w:rsidR="0082502F" w:rsidRPr="003B7D67" w:rsidRDefault="0082502F" w:rsidP="0082502F">
      <w:pPr>
        <w:pStyle w:val="ListParagraph"/>
        <w:numPr>
          <w:ilvl w:val="0"/>
          <w:numId w:val="3"/>
        </w:numPr>
        <w:autoSpaceDE w:val="0"/>
        <w:autoSpaceDN w:val="0"/>
        <w:adjustRightInd w:val="0"/>
        <w:spacing w:before="120" w:after="120" w:line="288" w:lineRule="auto"/>
        <w:contextualSpacing w:val="0"/>
        <w:jc w:val="both"/>
        <w:rPr>
          <w:rFonts w:ascii="Times New Roman" w:hAnsi="Times New Roman" w:cs="Times New Roman"/>
          <w:color w:val="000000"/>
          <w:sz w:val="24"/>
          <w:szCs w:val="24"/>
        </w:rPr>
      </w:pPr>
      <w:r w:rsidRPr="003B7D67">
        <w:rPr>
          <w:rFonts w:ascii="Times New Roman" w:hAnsi="Times New Roman" w:cs="Times New Roman"/>
          <w:color w:val="000000"/>
          <w:sz w:val="24"/>
          <w:szCs w:val="24"/>
        </w:rPr>
        <w:t>Có khả năng hỗ trợ VIGECAM ứng dụng tiến bộ kỹ thuật trong quản lý và tổ chức sản xuất kinh doanh;</w:t>
      </w:r>
    </w:p>
    <w:p w:rsidR="0082502F" w:rsidRPr="003B7D67" w:rsidRDefault="0082502F" w:rsidP="0082502F">
      <w:pPr>
        <w:pStyle w:val="ListParagraph"/>
        <w:numPr>
          <w:ilvl w:val="0"/>
          <w:numId w:val="3"/>
        </w:numPr>
        <w:autoSpaceDE w:val="0"/>
        <w:autoSpaceDN w:val="0"/>
        <w:adjustRightInd w:val="0"/>
        <w:spacing w:before="120" w:after="120" w:line="288" w:lineRule="auto"/>
        <w:contextualSpacing w:val="0"/>
        <w:jc w:val="both"/>
        <w:rPr>
          <w:rFonts w:ascii="Times New Roman" w:hAnsi="Times New Roman" w:cs="Times New Roman"/>
          <w:color w:val="000000"/>
          <w:sz w:val="24"/>
          <w:szCs w:val="24"/>
        </w:rPr>
      </w:pPr>
      <w:r w:rsidRPr="003B7D67">
        <w:rPr>
          <w:rFonts w:ascii="Times New Roman" w:hAnsi="Times New Roman" w:cs="Times New Roman"/>
          <w:color w:val="000000"/>
          <w:sz w:val="24"/>
          <w:szCs w:val="24"/>
        </w:rPr>
        <w:lastRenderedPageBreak/>
        <w:t>Có mạng lưới hoạt động rộng lớn cả trong và ngoài nước;</w:t>
      </w:r>
    </w:p>
    <w:p w:rsidR="0082502F" w:rsidRPr="003B7D67" w:rsidRDefault="0082502F" w:rsidP="0082502F">
      <w:pPr>
        <w:pStyle w:val="ListParagraph"/>
        <w:numPr>
          <w:ilvl w:val="0"/>
          <w:numId w:val="3"/>
        </w:numPr>
        <w:autoSpaceDE w:val="0"/>
        <w:autoSpaceDN w:val="0"/>
        <w:adjustRightInd w:val="0"/>
        <w:spacing w:before="120" w:after="120" w:line="288" w:lineRule="auto"/>
        <w:contextualSpacing w:val="0"/>
        <w:jc w:val="both"/>
        <w:rPr>
          <w:rFonts w:ascii="Times New Roman" w:hAnsi="Times New Roman" w:cs="Times New Roman"/>
          <w:color w:val="000000"/>
          <w:sz w:val="24"/>
          <w:szCs w:val="24"/>
        </w:rPr>
      </w:pPr>
      <w:r w:rsidRPr="003B7D67">
        <w:rPr>
          <w:rFonts w:ascii="Times New Roman" w:hAnsi="Times New Roman" w:cs="Times New Roman"/>
          <w:color w:val="000000"/>
          <w:sz w:val="24"/>
          <w:szCs w:val="24"/>
        </w:rPr>
        <w:t>Có mối quan hệ với nhiều đối tác, khách hàng.</w:t>
      </w:r>
    </w:p>
    <w:p w:rsidR="0082502F" w:rsidRDefault="0082502F" w:rsidP="0082502F">
      <w:pPr>
        <w:autoSpaceDE w:val="0"/>
        <w:autoSpaceDN w:val="0"/>
        <w:adjustRightInd w:val="0"/>
        <w:spacing w:before="120" w:after="120" w:line="288" w:lineRule="auto"/>
        <w:jc w:val="both"/>
        <w:rPr>
          <w:rFonts w:ascii="Times New Roman" w:eastAsia="Times New Roman" w:hAnsi="Times New Roman" w:cs="Times New Roman"/>
          <w:b/>
          <w:i/>
          <w:sz w:val="24"/>
          <w:szCs w:val="24"/>
          <w:lang w:val="nl-NL"/>
        </w:rPr>
      </w:pPr>
      <w:r>
        <w:rPr>
          <w:rFonts w:ascii="Times New Roman" w:eastAsia="Times New Roman" w:hAnsi="Times New Roman" w:cs="Times New Roman"/>
          <w:b/>
          <w:i/>
          <w:sz w:val="24"/>
          <w:szCs w:val="24"/>
          <w:lang w:val="nl-NL"/>
        </w:rPr>
        <w:t xml:space="preserve">    (3)</w:t>
      </w:r>
      <w:r w:rsidRPr="003B7D67">
        <w:rPr>
          <w:rFonts w:ascii="Times New Roman" w:eastAsia="Times New Roman" w:hAnsi="Times New Roman" w:cs="Times New Roman"/>
          <w:b/>
          <w:i/>
          <w:sz w:val="24"/>
          <w:szCs w:val="24"/>
          <w:lang w:val="nl-NL"/>
        </w:rPr>
        <w:t xml:space="preserve"> Đối</w:t>
      </w:r>
      <w:r>
        <w:rPr>
          <w:rFonts w:ascii="Times New Roman" w:eastAsia="Times New Roman" w:hAnsi="Times New Roman" w:cs="Times New Roman"/>
          <w:b/>
          <w:i/>
          <w:sz w:val="24"/>
          <w:szCs w:val="24"/>
          <w:lang w:val="nl-NL"/>
        </w:rPr>
        <w:t xml:space="preserve"> </w:t>
      </w:r>
      <w:r w:rsidRPr="003B7D67">
        <w:rPr>
          <w:rFonts w:ascii="Times New Roman" w:eastAsia="Times New Roman" w:hAnsi="Times New Roman" w:cs="Times New Roman"/>
          <w:b/>
          <w:i/>
          <w:sz w:val="24"/>
          <w:szCs w:val="24"/>
          <w:lang w:val="nl-NL"/>
        </w:rPr>
        <w:t>với nhà đầu tư chiến lược hoạt động trong lĩnh vực tài chính</w:t>
      </w:r>
    </w:p>
    <w:p w:rsidR="0082502F" w:rsidRPr="003B7D67" w:rsidRDefault="0082502F" w:rsidP="0082502F">
      <w:pPr>
        <w:pStyle w:val="ListParagraph"/>
        <w:numPr>
          <w:ilvl w:val="0"/>
          <w:numId w:val="5"/>
        </w:numPr>
        <w:autoSpaceDE w:val="0"/>
        <w:autoSpaceDN w:val="0"/>
        <w:adjustRightInd w:val="0"/>
        <w:spacing w:before="120" w:after="120" w:line="288" w:lineRule="auto"/>
        <w:contextualSpacing w:val="0"/>
        <w:jc w:val="both"/>
        <w:rPr>
          <w:rFonts w:ascii="Times New Roman" w:hAnsi="Times New Roman" w:cs="Times New Roman"/>
          <w:color w:val="000000"/>
          <w:sz w:val="24"/>
          <w:szCs w:val="24"/>
        </w:rPr>
      </w:pPr>
      <w:r w:rsidRPr="003B7D67">
        <w:rPr>
          <w:rFonts w:ascii="Times New Roman" w:hAnsi="Times New Roman" w:cs="Times New Roman"/>
          <w:color w:val="000000"/>
          <w:sz w:val="24"/>
          <w:szCs w:val="24"/>
        </w:rPr>
        <w:t>Có tiềm lực mạnh, quy mô vốn và tài sản lớn; Có Vốn điều lệ tối thiểu là 500 tỷ đồng; Có tổng tài sản tối thiểu tương đương 1.000 tỷ đồng vào năm trước năm đăng ký tham gia cổ đông chiến lược;</w:t>
      </w:r>
    </w:p>
    <w:p w:rsidR="0082502F" w:rsidRPr="003B7D67" w:rsidRDefault="0082502F" w:rsidP="0082502F">
      <w:pPr>
        <w:pStyle w:val="ListParagraph"/>
        <w:numPr>
          <w:ilvl w:val="0"/>
          <w:numId w:val="5"/>
        </w:numPr>
        <w:autoSpaceDE w:val="0"/>
        <w:autoSpaceDN w:val="0"/>
        <w:adjustRightInd w:val="0"/>
        <w:spacing w:before="120" w:after="120" w:line="288" w:lineRule="auto"/>
        <w:contextualSpacing w:val="0"/>
        <w:jc w:val="both"/>
        <w:rPr>
          <w:rFonts w:ascii="Times New Roman" w:hAnsi="Times New Roman" w:cs="Times New Roman"/>
          <w:color w:val="000000"/>
          <w:sz w:val="24"/>
          <w:szCs w:val="24"/>
        </w:rPr>
      </w:pPr>
      <w:r w:rsidRPr="003B7D67">
        <w:rPr>
          <w:rFonts w:ascii="Times New Roman" w:hAnsi="Times New Roman" w:cs="Times New Roman"/>
          <w:color w:val="000000"/>
          <w:sz w:val="24"/>
          <w:szCs w:val="24"/>
        </w:rPr>
        <w:t>Có khả năng hỗ trợ VIGECAM trong việc cung ứng nguồn vốn cho hoạt động kinh doanh, hỗ trợ VIGECAM trong hoạt động thanh toán, bảo lãnh thanh toán;</w:t>
      </w:r>
    </w:p>
    <w:p w:rsidR="0082502F" w:rsidRPr="003B7D67" w:rsidRDefault="0082502F" w:rsidP="0082502F">
      <w:pPr>
        <w:pStyle w:val="ListParagraph"/>
        <w:numPr>
          <w:ilvl w:val="0"/>
          <w:numId w:val="5"/>
        </w:numPr>
        <w:autoSpaceDE w:val="0"/>
        <w:autoSpaceDN w:val="0"/>
        <w:adjustRightInd w:val="0"/>
        <w:spacing w:before="120" w:after="120" w:line="288" w:lineRule="auto"/>
        <w:contextualSpacing w:val="0"/>
        <w:jc w:val="both"/>
        <w:rPr>
          <w:rFonts w:ascii="Times New Roman" w:hAnsi="Times New Roman" w:cs="Times New Roman"/>
          <w:color w:val="000000"/>
          <w:sz w:val="24"/>
          <w:szCs w:val="24"/>
        </w:rPr>
      </w:pPr>
      <w:r w:rsidRPr="003B7D67">
        <w:rPr>
          <w:rFonts w:ascii="Times New Roman" w:hAnsi="Times New Roman" w:cs="Times New Roman"/>
          <w:color w:val="000000"/>
          <w:sz w:val="24"/>
          <w:szCs w:val="24"/>
        </w:rPr>
        <w:t>Tỷ lệ nợ xấu của các tổ chức tín dụng không quá 2,5% vào năm trước năm đăng ký tham gia cổ đông chiến lược.</w:t>
      </w:r>
    </w:p>
    <w:p w:rsidR="00846C71" w:rsidRDefault="00846C71"/>
    <w:sectPr w:rsidR="00846C71" w:rsidSect="0082502F">
      <w:pgSz w:w="11907" w:h="16840" w:code="9"/>
      <w:pgMar w:top="1134" w:right="1134" w:bottom="1134"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CC46F5"/>
    <w:multiLevelType w:val="hybridMultilevel"/>
    <w:tmpl w:val="D7AA43E8"/>
    <w:lvl w:ilvl="0" w:tplc="FDE28C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1BE0074"/>
    <w:multiLevelType w:val="hybridMultilevel"/>
    <w:tmpl w:val="FB964C2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3A87061D"/>
    <w:multiLevelType w:val="hybridMultilevel"/>
    <w:tmpl w:val="FCD07500"/>
    <w:lvl w:ilvl="0" w:tplc="FDE28CAA">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5EF764B2"/>
    <w:multiLevelType w:val="hybridMultilevel"/>
    <w:tmpl w:val="B33EF68A"/>
    <w:lvl w:ilvl="0" w:tplc="FDE28C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5547B3"/>
    <w:multiLevelType w:val="hybridMultilevel"/>
    <w:tmpl w:val="8B18950E"/>
    <w:lvl w:ilvl="0" w:tplc="C76AD89E">
      <w:start w:val="1"/>
      <w:numFmt w:val="decimal"/>
      <w:lvlText w:val="(%1)"/>
      <w:lvlJc w:val="left"/>
      <w:pPr>
        <w:ind w:left="900" w:hanging="360"/>
      </w:pPr>
      <w:rPr>
        <w:rFonts w:hint="default"/>
        <w:b/>
        <w:bCs/>
        <w:i/>
        <w:iC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2502F"/>
    <w:rsid w:val="00221C5C"/>
    <w:rsid w:val="0082502F"/>
    <w:rsid w:val="00846C71"/>
    <w:rsid w:val="00F36F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502F"/>
    <w:rPr>
      <w:rFonts w:eastAsiaTheme="minorEastAsia"/>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2502F"/>
    <w:pPr>
      <w:ind w:left="720"/>
      <w:contextualSpacing/>
    </w:pPr>
  </w:style>
  <w:style w:type="character" w:customStyle="1" w:styleId="ListParagraphChar">
    <w:name w:val="List Paragraph Char"/>
    <w:link w:val="ListParagraph"/>
    <w:uiPriority w:val="34"/>
    <w:locked/>
    <w:rsid w:val="0082502F"/>
    <w:rPr>
      <w:rFonts w:eastAsiaTheme="minorEastAsia"/>
      <w:lang w:val="vi-VN" w:eastAsia="vi-V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419</Words>
  <Characters>2389</Characters>
  <Application>Microsoft Office Word</Application>
  <DocSecurity>0</DocSecurity>
  <Lines>19</Lines>
  <Paragraphs>5</Paragraphs>
  <ScaleCrop>false</ScaleCrop>
  <Company/>
  <LinksUpToDate>false</LinksUpToDate>
  <CharactersWithSpaces>2803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SHS-User</dc:creator>
  <cp:lastModifiedBy>SHS-User</cp:lastModifiedBy>
  <cp:revision>2</cp:revision>
  <dcterms:created xsi:type="dcterms:W3CDTF">2015-11-30T04:12:00Z</dcterms:created>
  <dcterms:modified xsi:type="dcterms:W3CDTF">2015-11-30T04:12:00Z</dcterms:modified>
</cp:coreProperties>
</file>